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567"/>
        <w:gridCol w:w="617"/>
        <w:gridCol w:w="9225"/>
        <w:gridCol w:w="1599"/>
        <w:gridCol w:w="1389"/>
        <w:gridCol w:w="1389"/>
      </w:tblGrid>
      <w:tr w:rsidR="00A05E3F" w:rsidTr="00A05E3F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5E3F" w:rsidRDefault="00A05E3F" w:rsidP="00DE2E16">
            <w:r>
              <w:t>Приложение 6</w:t>
            </w:r>
          </w:p>
        </w:tc>
      </w:tr>
      <w:tr w:rsidR="00A05E3F" w:rsidTr="00A05E3F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5E3F" w:rsidRDefault="00A05E3F" w:rsidP="00DE2E16"/>
        </w:tc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5E3F" w:rsidRDefault="00A05E3F" w:rsidP="00DE2E16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A05E3F" w:rsidTr="00A05E3F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5E3F" w:rsidRDefault="00605B9A" w:rsidP="00DE2E16">
            <w:r>
              <w:t>о</w:t>
            </w:r>
            <w:r w:rsidR="00DA7792">
              <w:t xml:space="preserve">т 22.04.2022 </w:t>
            </w:r>
            <w:r w:rsidR="00A05E3F">
              <w:t xml:space="preserve">№ </w:t>
            </w:r>
            <w:r w:rsidR="00DA7792">
              <w:t>15-171</w:t>
            </w:r>
          </w:p>
        </w:tc>
      </w:tr>
      <w:tr w:rsidR="00A05E3F" w:rsidTr="00A05E3F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>
            <w:r>
              <w:t xml:space="preserve">  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</w:tr>
      <w:tr w:rsidR="00A05E3F" w:rsidTr="00A05E3F">
        <w:trPr>
          <w:cantSplit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Перечень объектов капитального строительства муниципальной собственности и объектов недвижимого имущества, приобретаемого в муниципальную собственность, на 2022 год и на плановый период 2023 и 2024 годов</w:t>
            </w:r>
          </w:p>
        </w:tc>
      </w:tr>
      <w:tr w:rsidR="00A05E3F" w:rsidTr="00A05E3F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</w:tr>
      <w:tr w:rsidR="00A05E3F" w:rsidTr="00A05E3F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>
            <w:pPr>
              <w:jc w:val="right"/>
            </w:pPr>
            <w:r>
              <w:t>тыс. руб.</w:t>
            </w: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№ п/п</w:t>
            </w:r>
          </w:p>
        </w:tc>
        <w:tc>
          <w:tcPr>
            <w:tcW w:w="984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Наименование объектов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2022 год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2023 год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2024 год</w:t>
            </w:r>
          </w:p>
        </w:tc>
      </w:tr>
    </w:tbl>
    <w:p w:rsidR="00A05E3F" w:rsidRPr="00A05E3F" w:rsidRDefault="00A05E3F">
      <w:pPr>
        <w:rPr>
          <w:sz w:val="2"/>
        </w:rPr>
      </w:pPr>
    </w:p>
    <w:tbl>
      <w:tblPr>
        <w:tblW w:w="0" w:type="auto"/>
        <w:tblLayout w:type="fixed"/>
        <w:tblLook w:val="04A0"/>
      </w:tblPr>
      <w:tblGrid>
        <w:gridCol w:w="567"/>
        <w:gridCol w:w="617"/>
        <w:gridCol w:w="9225"/>
        <w:gridCol w:w="1599"/>
        <w:gridCol w:w="1389"/>
        <w:gridCol w:w="1389"/>
      </w:tblGrid>
      <w:tr w:rsidR="00A05E3F" w:rsidTr="00A05E3F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1</w:t>
            </w:r>
          </w:p>
        </w:tc>
        <w:tc>
          <w:tcPr>
            <w:tcW w:w="9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5</w:t>
            </w:r>
          </w:p>
        </w:tc>
      </w:tr>
      <w:tr w:rsidR="00A05E3F" w:rsidTr="00A05E3F">
        <w:trPr>
          <w:cantSplit/>
        </w:trPr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Раздел I. Перечень объектов капитального строительства муниципальной собственности</w:t>
            </w:r>
          </w:p>
        </w:tc>
      </w:tr>
      <w:tr w:rsidR="00A05E3F" w:rsidTr="00A05E3F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КОМИТЕТ ПО КУЛЬТУРЕ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>
            <w:pPr>
              <w:jc w:val="right"/>
            </w:pPr>
            <w:r>
              <w:t>12 532,1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Реконструкция здания МАУ ДО «ДШИ им. В.В. Ковалева» муниципального образования «Город Саратов» по адресу: г. Саратов,  улица Шевыревская, д. 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12 532,1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Pr="00CC2E5F" w:rsidRDefault="00A05E3F" w:rsidP="00DE2E16">
            <w:pPr>
              <w:jc w:val="center"/>
            </w:pPr>
            <w:r w:rsidRPr="00CC2E5F"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Pr="00CC2E5F" w:rsidRDefault="00F61AF7" w:rsidP="00F61AF7">
            <w:pPr>
              <w:jc w:val="right"/>
            </w:pPr>
            <w:r w:rsidRPr="00CC2E5F">
              <w:t>14 505,4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33 972,0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127 226,8</w:t>
            </w: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Реконструкция котельной по адресу: ул. Вокзальная, д. 4а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400,0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Реконструкция котельной по адресу: ул. им. Чапаева В.И., д. 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400,0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Реконструкция котельной по адресу:г. Саратов, Сокурский тракт, 23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340,0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Реконструкция сети газопотребления котельной по адресу: ул. им. Клочкова В.Г., д. 85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81,0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Реконструкция систем теплоснабжения и газоснабжения бани №21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500,0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Реконструкция системы отопления бани № 7 по адресу: ул. им. Кутякова И.С., д.44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362,0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Реконструкция системы отопления бани № 8 по адресу: 2-й Комсомольский пр., д. 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470,0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Реконструкция узла учета газа котельной бани №16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86,0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10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Реконструкция участка системы водоснабжения с. Шевыревка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2 630,0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11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Реконструкция участка системы водоснабжения ст. Тарханы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2 630,0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12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Реконструкция фонтана «Глобус»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600,0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13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Реконструкция фонтана «Рыбка»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600,0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14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Реконструкция фонтана, расположенного на бульваре по ул. им. Рахова В.Г.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68,0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15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Строительство объектов инженерной инфраструктуры в пос. Воробъевка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4 560,0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16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Строительство объектов инженерной инфраструктуры в пос. Латухино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20470" w:rsidP="00DE2E16">
            <w:pPr>
              <w:jc w:val="right"/>
            </w:pPr>
            <w:r w:rsidRPr="00CC2E5F">
              <w:t>21</w:t>
            </w:r>
            <w:r w:rsidR="00A05E3F" w:rsidRPr="00CC2E5F">
              <w:t>8,4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lastRenderedPageBreak/>
              <w:t>17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Строительство, реконструкция (модернизация) объектов водоснабжения и водоотведения на присоединённых территориях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33 972,0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127 226,8</w:t>
            </w: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18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Техническое перевооружение котельной по адресу: г. Саратов, 1-й Станционный пр., д. 14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315,0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19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Техническое перевооружение котельной, расположенной по адресу: г. Саратов, ул. Наумовская, д.11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245,0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Pr="00CC2E5F" w:rsidRDefault="00A05E3F" w:rsidP="00DE2E16">
            <w:pPr>
              <w:jc w:val="center"/>
            </w:pPr>
            <w:r w:rsidRPr="00CC2E5F">
              <w:t>КОМИТЕТ ПО СТРОИТЕЛЬСТВУ И ИНЖЕНЕРНОЙ ЗАЩИТЕ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  <w:p w:rsidR="00A05E3F" w:rsidRPr="00CC2E5F" w:rsidRDefault="00F61AF7" w:rsidP="00A84D4C">
            <w:pPr>
              <w:jc w:val="right"/>
            </w:pPr>
            <w:r w:rsidRPr="00CC2E5F">
              <w:t>1 62</w:t>
            </w:r>
            <w:r w:rsidR="002C73EE" w:rsidRPr="00CC2E5F">
              <w:t>7</w:t>
            </w:r>
            <w:r w:rsidRPr="00CC2E5F">
              <w:t xml:space="preserve"> </w:t>
            </w:r>
            <w:r w:rsidR="002C73EE" w:rsidRPr="00CC2E5F">
              <w:t>0</w:t>
            </w:r>
            <w:r w:rsidRPr="00CC2E5F">
              <w:t>69,</w:t>
            </w:r>
            <w:r w:rsidR="00A84D4C" w:rsidRPr="00CC2E5F">
              <w:t>3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712 572,7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556 404,7</w:t>
            </w: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20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Детский сад на 100 мест в Заводском районе г. Саратова по адресу: г. Саратов, ул. им. Н.Г. Чернышевского, 42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66,1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21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Детский сад на 160 мест в ЖК «Изумрудный» в Волжском районе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5 000,0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22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Детский сад на 160 мест в Заводском районе г. Саратова по адресу: г. Саратов, ул. Огородная, 176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1 760,4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23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C34D1D">
            <w:r w:rsidRPr="00CC2E5F">
              <w:t>Детский сад на 1</w:t>
            </w:r>
            <w:r w:rsidR="00C34D1D" w:rsidRPr="00CC2E5F">
              <w:t>0</w:t>
            </w:r>
            <w:r w:rsidRPr="00CC2E5F">
              <w:t>0 мест в Кировском районе г. Саратова по ул. им. Лисина, «Планета Детства»</w:t>
            </w:r>
            <w:r w:rsidR="00C34D1D" w:rsidRPr="00CC2E5F">
              <w:t>, второй корпус</w:t>
            </w:r>
            <w:r w:rsidRPr="00CC2E5F">
              <w:t xml:space="preserve">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687,4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24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C34D1D">
            <w:r w:rsidRPr="00CC2E5F">
              <w:t>Детский сад на 1</w:t>
            </w:r>
            <w:r w:rsidR="00C34D1D" w:rsidRPr="00CC2E5F">
              <w:t>0</w:t>
            </w:r>
            <w:r w:rsidRPr="00CC2E5F">
              <w:t>0 мест в Кировском районе г. Саратова по ул. им. Лисина, «Прогимназия Олимпионик»</w:t>
            </w:r>
            <w:r w:rsidR="00C34D1D" w:rsidRPr="00CC2E5F">
              <w:t>, второй корпус</w:t>
            </w:r>
            <w:r w:rsidRPr="00CC2E5F">
              <w:t xml:space="preserve">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687,4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25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Детский сад на 160 мест в микрорайоне по ул. Ипподромная (на части бывших земель ФГБНУ «НИИСХ Юго-Востока»)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  <w:r w:rsidRPr="00CC2E5F">
              <w:t>834,5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A05E3F" w:rsidTr="00F61AF7">
        <w:trPr>
          <w:cantSplit/>
          <w:trHeight w:val="7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3F" w:rsidRDefault="00A05E3F" w:rsidP="00DE2E16">
            <w:pPr>
              <w:jc w:val="center"/>
            </w:pPr>
            <w:r>
              <w:t>26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E3F" w:rsidRPr="00CC2E5F" w:rsidRDefault="00A05E3F" w:rsidP="00DE2E16">
            <w:r w:rsidRPr="00CC2E5F">
              <w:t>Детский сад на 160 мест на территории МОУ «Средняя общеобразовательная школа № 64» в Ленинском районе г. Саратова по адресу: г. Саратов, ул. Стахановская, дом 8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D05D0" w:rsidP="00DE2E16">
            <w:pPr>
              <w:jc w:val="right"/>
            </w:pPr>
            <w:r w:rsidRPr="00CC2E5F">
              <w:t>4 596,9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E3F" w:rsidRPr="00CC2E5F" w:rsidRDefault="00A05E3F" w:rsidP="00DE2E16">
            <w:pPr>
              <w:jc w:val="right"/>
            </w:pPr>
          </w:p>
        </w:tc>
      </w:tr>
      <w:tr w:rsidR="00F61AF7" w:rsidTr="00AD05D0">
        <w:trPr>
          <w:cantSplit/>
          <w:trHeight w:val="5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27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Детский сад на 160 мест на территории МОУ «Средняя общеобразовательная школа № 64» в Ленинском районе г. Саратова по адресу: г. Саратов, ул. Стахановская, дом 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213,9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28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Детский сад на 160 мест по ул. Ипподромная на земельном участке с кадастровым номером 64:48:040442:221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65,4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29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Детский сад на 160 мест по ул. Лопатина Гора, д. б/н в Заводском районе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5 238,0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30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Здание музея (художественной галереи) на земельном участке с кадастровым номером 64:48:010245:273, в целях регенерации исторической застройки)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5 000,0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31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Здание физкультурно-оздоровительного комплекса «Торпедо»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232,8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32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Ледовая арена на территории МОУ «Гимназия №89» в микрорайоне Елшанка г. Саратова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581,4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33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Ливневая канализация жилого квартала, ограниченного улицами Большая Садовая, Новоузенская, Вокзальная, Шелковичная в г. Саратове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A20470">
            <w:pPr>
              <w:jc w:val="right"/>
            </w:pPr>
            <w:r w:rsidRPr="00CC2E5F">
              <w:t>1 558,5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lastRenderedPageBreak/>
              <w:t>34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Ливневая канализация по ул. Савельевская до ул. Гвардейская, по ул. им. Тургенева И.С. до ул. им. Панфилова И.В.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9C4000">
            <w:pPr>
              <w:jc w:val="right"/>
            </w:pPr>
            <w:r w:rsidRPr="00CC2E5F">
              <w:t>1 444,0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35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Ливневая канализация, ограниченная ул. Зерновой, 2-м Сибирским проездом, северо-восточной границей территориальной зоны застройки индивидуальными домами в Кировском районе города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A20470">
            <w:pPr>
              <w:jc w:val="right"/>
            </w:pPr>
            <w:r w:rsidRPr="00CC2E5F">
              <w:t>1 849,8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36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Ливневая канализация, по 4-му проезду им. Чернышевского Н.Г. в районе жилых домов 6, 6А, 6Б, 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1 624,0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37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Ливневая канализация, расположенная по адресу: г. Саратов, ул. Клочкова от ул. Самарская до ул. 8-я Линия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1 372,6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38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2019-2025 годах»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592 658,6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39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Причальное сооружение в с. Синенькие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A725EF">
            <w:pPr>
              <w:jc w:val="right"/>
            </w:pPr>
            <w:r w:rsidRPr="00CC2E5F">
              <w:t>4 130,0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40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Реконструкция стадиона «Спартак», по адресу: г. Саратов, ул. Дегтярная,12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14 500,1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41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Система водоотведения  от пересечения 4-го Московского проезда и ул. Новая 9-я Линия до Волгоградского водохранилища в Заводском районе города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A20470">
            <w:pPr>
              <w:jc w:val="right"/>
            </w:pPr>
            <w:r w:rsidRPr="00CC2E5F">
              <w:t>394,3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42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Система водоотведения в районе МОУ «СОШ №106» Заводского района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F74DD6">
            <w:pPr>
              <w:jc w:val="right"/>
            </w:pPr>
            <w:r w:rsidRPr="00CC2E5F">
              <w:t>950,0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43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Снегоплавильный комплекс на ул. Ипподромная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981,1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44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Снегоплавильный комплекс на ул. Ипподромная г. Саратова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18,2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45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Сооружение – причальная стенка (инженерная городская защита), лит. I, протяженностью 642 п.м, по адресу: г. Саратов, Набережная Космонавтов, от примыкания двухъярусной набережной городского участка до примыкания к Казанскому мосту через Глебучев овраг, б/н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F74DD6">
            <w:pPr>
              <w:jc w:val="right"/>
            </w:pPr>
            <w:r w:rsidRPr="00CC2E5F">
              <w:t>12 128,4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46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Строительство пристройки  МОУ «СОШ № 5»  по адресу: г. Саратов, ул. Огородная, д. 196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B0727C">
            <w:pPr>
              <w:jc w:val="right"/>
            </w:pPr>
            <w:r w:rsidRPr="00CC2E5F">
              <w:t>336 365,5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373647">
        <w:trPr>
          <w:cantSplit/>
          <w:trHeight w:val="6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47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Строительство пристройки с бассейном МОУ «СОШ № 84» по адресу: г. Саратов, ул. Южно-Зеленая, 11 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B0727C">
            <w:pPr>
              <w:jc w:val="right"/>
            </w:pPr>
            <w:r w:rsidRPr="00CC2E5F">
              <w:t>115 364,3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48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rPr>
                <w:color w:val="000000"/>
              </w:rPr>
              <w:t>Строительство пристройки с бассейном МОУ «СОШ № 84» по адресу: г. Саратов, ул. Южно-Зеленая, 11 а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1 400,0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373647">
        <w:trPr>
          <w:cantSplit/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49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F24B43">
            <w:pPr>
              <w:rPr>
                <w:color w:val="000000"/>
              </w:rPr>
            </w:pPr>
            <w:r w:rsidRPr="00CC2E5F">
              <w:rPr>
                <w:color w:val="000000"/>
              </w:rPr>
              <w:t>Реконструкция стадиона «Спартак», по адресу: г. Саратов, ул. Дегтярная,12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2 745,9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t>50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Школа в ЖК «Ласточкино» в Ленинском районе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135 166,7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356 954,6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lastRenderedPageBreak/>
              <w:t>51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Школа на 825 мест по ул. Ипподромная в Ленинском районе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7 367,7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355 618,1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556 404,7</w:t>
            </w: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t>52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85E25">
            <w:r w:rsidRPr="00CC2E5F">
              <w:t>Строительство школы на 825 мест с бассейном в г. Саратов, микрорайон «Иволгино»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370 085,5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Pr="00CC2E5F" w:rsidRDefault="00F61AF7" w:rsidP="00DE2E16">
            <w:pPr>
              <w:jc w:val="center"/>
            </w:pPr>
            <w:r w:rsidRPr="00CC2E5F">
              <w:t>КОМИТЕТ ДОРОЖНОГО ХОЗЯЙСТВА, БЛАГОУСТРОЙСТВА И ТРАНСПОРТА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636 937,5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667 537,8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500 000,0</w:t>
            </w: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53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Реконструкция объекта: «Трамвайная сеть от остановки 6-я Дачная до остановки Школа № 52 (маршрут № 6)» в г.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27 690,0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54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Реконструкция объекта: «Трамвайная сеть от остановки Детский парк до остановки завод Зуборезных станков» (трамвайный маршрут № 9)» в г.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29 382,0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55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Реконструкция объекта: «Трамвайная сеть от остановки Стадион «Волга» - ул. Усиевича Г. А., завод Зуборезных станков - Комсомольский пос.» (маршрут № 8) в г.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28 310,0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56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Реконструкция транспортной развязки на пересечении просп. им. 50 лет Октября, ул. Тракторной и ул. Большой Горной в границах территории: ул. Рябиновская, просп. им. 50 лет Октября, ул. Молочная, ул. Мельничная, ул. Соколовая, Мурманский проезд, ул. Тракторная в Кировском районе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50 000,0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57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Строительство (реконструкция) тяговых подстанций по объекту «Трамвайная сеть от остановки Детский парк до остановки Зуборезных станков» (маршрут №9) в г.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9 718,0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58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Строительство автомобильной дороги по ул. им. Евгения Долгина в Ленинском районе г.Саратова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37 389,4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59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Строительство автомобильной дороги по ул. им. Зыбина П.М. в границах VI и VII микрорайонов жилого района «Солнечный-2» в Кировском районе г.Саратова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137 266,4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60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Строительство автомобильной дороги по ул. им. Михаила Булгакова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167 537,8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61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Строительство автомобильной дороги по ул. им. Михаила Булгакова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4 200,0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24B43">
            <w:pPr>
              <w:jc w:val="center"/>
            </w:pPr>
            <w:r>
              <w:t>62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Строительство автомобильной дороги по ул. Михаила Галкина-Враского от ул. Михаила Булгакова до ул. им. Евгения Долгина в жилом районе «Городские просторы» Ленинского района города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3 576,7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t>63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Строительство путепровода через ж.д. пути по ул. Песчано-Уметской в Ленинском районе города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243 320,0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500 000,0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500 000,0</w:t>
            </w: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t>64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Строительство путепровода через ж.д. пути по ул. Песчано-Уметской в Ленинском районе города Саратова (погашение кредиторской задолженности)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25 600,0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D67767">
        <w:trPr>
          <w:cantSplit/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t>65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Строительство скоростной трамвайной линии Мирный пер. - 6-я Дачная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40 400,0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D67767">
        <w:trPr>
          <w:cantSplit/>
          <w:trHeight w:val="8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lastRenderedPageBreak/>
              <w:t>66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Организация наружного освещения на участке дороги по ул. им. Тархова С.Ф. от ул. им. Мысникова Ю.А. до ул. Прудовая, соединяющей пос. Солнечный и пос. Юбилейный города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35,0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t>67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Организация наружного освещения на участке автомобильной дороги к инфекционной больнице (Московское шоссе)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50,0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Pr="00CC2E5F" w:rsidRDefault="00F61AF7" w:rsidP="00DE2E16">
            <w:pPr>
              <w:jc w:val="center"/>
            </w:pPr>
            <w:r w:rsidRPr="00CC2E5F"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F24B43">
            <w:pPr>
              <w:jc w:val="right"/>
            </w:pPr>
            <w:r w:rsidRPr="00CC2E5F">
              <w:t>2 911,6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61AF7">
            <w:pPr>
              <w:jc w:val="center"/>
            </w:pPr>
            <w:r>
              <w:t>68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Модульный корпус в МУДО «Детский оздоровительно-образовательный центр «Мечта» по адресу: г. Саратов, п. Малая Поливановка, 9-я Дачная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2 911,6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Pr="00CC2E5F" w:rsidRDefault="00F61AF7" w:rsidP="00DE2E16">
            <w:pPr>
              <w:jc w:val="center"/>
            </w:pPr>
            <w:r w:rsidRPr="00CC2E5F"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82 061,3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F61AF7">
            <w:pPr>
              <w:jc w:val="center"/>
            </w:pPr>
            <w:r>
              <w:t>69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Создание и установка стелы «Город Трудовой доблести» в сквере «Заводской», расположенном по адресу: г. Саратов, Заводской район, проспект Энтузиастов/ ул. им. Орджоникидзе Г.К.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82 061,3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Pr="00CC2E5F" w:rsidRDefault="00F61AF7" w:rsidP="00DE2E16">
            <w:pPr>
              <w:jc w:val="center"/>
            </w:pPr>
            <w:r w:rsidRPr="00CC2E5F"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10 000,0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t>70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Реконструкция имущественного комплекса МОУ «СОШ №77», расположенного по адресу: г. Саратов, ул. Новоузенская, д.143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10 000,0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Pr="00CC2E5F" w:rsidRDefault="00F61AF7" w:rsidP="00DE2E16">
            <w:pPr>
              <w:jc w:val="center"/>
            </w:pPr>
            <w:r w:rsidRPr="00CC2E5F"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8 000,0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t>71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Реконструкция МУДО «Дом детского творчества» детский оздоровительный лагерь «Лесная республика», расположенного по адресу: г. Саратов, ул. 2-ая Дачная, на земельном участке с кадастровым номером 64:48:040831:90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3 000,0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t>72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Строительство нового корпуса (пристройки) к зданию МОУ «СОШ № 66 им. Н.И. Вавилова», расположенного по адресу: г. Саратов, Волжский район, ул. Державинского, 1 на земельном участке с кадастровым номером 64:48:010115:23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5 000,0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Pr="00CC2E5F" w:rsidRDefault="00F61AF7" w:rsidP="00DE2E16">
            <w:pPr>
              <w:jc w:val="center"/>
            </w:pPr>
            <w:r w:rsidRPr="00CC2E5F">
              <w:t>ДЕПАРТАМЕНТ САРАТОВСКОГО РАЙОНА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F61AF7">
            <w:pPr>
              <w:jc w:val="right"/>
            </w:pPr>
            <w:r w:rsidRPr="00CC2E5F">
              <w:t>7 025,2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t>73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Реконструкция систем газопотребления котельных, в т.ч. узлов учета газа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1 200,0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t>74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Техническое перевооружение котельной №19 в р.п. Красный текстильщик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200,0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D67767">
        <w:trPr>
          <w:cantSplit/>
          <w:trHeight w:val="19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t>75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F24B43">
            <w:pPr>
              <w:rPr>
                <w:color w:val="000000"/>
              </w:rPr>
            </w:pPr>
            <w:r w:rsidRPr="00CC2E5F">
              <w:rPr>
                <w:color w:val="000000"/>
              </w:rPr>
              <w:t>Строительство бассейна и ледовой арены с переходом на территорию школы в р.п. Соколовый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5 625,2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Pr="00CC2E5F" w:rsidRDefault="00F61AF7" w:rsidP="00DE2E16">
            <w:pPr>
              <w:jc w:val="center"/>
            </w:pPr>
            <w:r w:rsidRPr="00CC2E5F">
              <w:t>Всего по разделу: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396B8A">
            <w:pPr>
              <w:jc w:val="right"/>
            </w:pPr>
            <w:r w:rsidRPr="00CC2E5F">
              <w:t>2</w:t>
            </w:r>
            <w:r w:rsidR="002C73EE" w:rsidRPr="00CC2E5F">
              <w:t> 401 042,</w:t>
            </w:r>
            <w:r w:rsidR="00396B8A" w:rsidRPr="00CC2E5F">
              <w:t>4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A84D4C">
            <w:pPr>
              <w:jc w:val="right"/>
            </w:pPr>
            <w:r w:rsidRPr="00CC2E5F">
              <w:t>1 414 082,</w:t>
            </w:r>
            <w:r w:rsidR="00A84D4C" w:rsidRPr="00CC2E5F">
              <w:t>5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1 183 631,5</w:t>
            </w:r>
          </w:p>
        </w:tc>
      </w:tr>
      <w:tr w:rsidR="00F61AF7" w:rsidTr="00A05E3F">
        <w:trPr>
          <w:cantSplit/>
        </w:trPr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Pr="00CC2E5F" w:rsidRDefault="00F61AF7" w:rsidP="00DE2E16">
            <w:pPr>
              <w:jc w:val="center"/>
            </w:pPr>
            <w:r w:rsidRPr="00CC2E5F">
              <w:lastRenderedPageBreak/>
              <w:t>Раздел II. Перечень объектов недвижимого имущества, приобретаемого в муниципальную собственность</w:t>
            </w:r>
          </w:p>
        </w:tc>
      </w:tr>
      <w:tr w:rsidR="00F61AF7" w:rsidTr="00A05E3F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Pr="00CC2E5F" w:rsidRDefault="00F61AF7" w:rsidP="00DE2E16">
            <w:pPr>
              <w:jc w:val="center"/>
            </w:pPr>
            <w:r w:rsidRPr="00CC2E5F">
              <w:t>КОМИТЕТ ПО УПРАВЛЕНИЮ ИМУЩЕСТВОМ ГОРОДА САРАТОВА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45 000,0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45 000,0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45 000,0</w:t>
            </w: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t>1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Приобретение (купля-продажа, участие в долевом строительстве) жилых помещений для исполнения решений судов в рамках  ведомственной целевой программы «Приобретение жилых помещений для исполнения решений судов»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45 000,0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45 000,0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45 000,0</w:t>
            </w:r>
          </w:p>
        </w:tc>
      </w:tr>
      <w:tr w:rsidR="00F61AF7" w:rsidTr="00A05E3F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Pr="00CC2E5F" w:rsidRDefault="00F61AF7" w:rsidP="00DE2E16">
            <w:pPr>
              <w:jc w:val="center"/>
            </w:pPr>
            <w:r w:rsidRPr="00CC2E5F"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20 000,0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16 000,0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4 000,0</w:t>
            </w: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t>2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Приобретение объекта недвижимости, расположенного по адресу: Саратовская область, г. Саратов, ул. Московская, д. 81 (Дом Скворцова сер. 1890-х гг.)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20 000,0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16 000,0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4 000,0</w:t>
            </w:r>
          </w:p>
        </w:tc>
      </w:tr>
      <w:tr w:rsidR="00F61AF7" w:rsidTr="00A05E3F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Pr="00CC2E5F" w:rsidRDefault="00F61AF7" w:rsidP="00DE2E16">
            <w:pPr>
              <w:jc w:val="center"/>
            </w:pPr>
            <w:r w:rsidRPr="00CC2E5F">
              <w:t>КОМИТЕТ ПО ФИЗИЧЕСКОЙ КУЛЬТУРЕ  И СПОРТУ АДМИНИСТРАЦИИ МУНИЦИПАЛЬНОГО ОБРАЗОВАНИЯ «ГОРОД САРАТОВ»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3 867,9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Default="00F61AF7" w:rsidP="00DE2E16">
            <w:pPr>
              <w:jc w:val="center"/>
            </w:pPr>
            <w:r>
              <w:t>3</w:t>
            </w:r>
          </w:p>
        </w:tc>
        <w:tc>
          <w:tcPr>
            <w:tcW w:w="9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AF7" w:rsidRPr="00CC2E5F" w:rsidRDefault="00F61AF7" w:rsidP="00DE2E16">
            <w:r w:rsidRPr="00CC2E5F">
              <w:t>Объект незавершенного строительства (нежилое здание), расположенный по адресу: г. Саратов, ул. Олимпийская, д.1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3 867,9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</w:p>
        </w:tc>
      </w:tr>
      <w:tr w:rsidR="00F61AF7" w:rsidTr="00A05E3F">
        <w:trPr>
          <w:cantSplit/>
        </w:trPr>
        <w:tc>
          <w:tcPr>
            <w:tcW w:w="10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AF7" w:rsidRPr="00CC2E5F" w:rsidRDefault="00F61AF7" w:rsidP="00DE2E16">
            <w:pPr>
              <w:jc w:val="center"/>
            </w:pPr>
            <w:r w:rsidRPr="00CC2E5F">
              <w:t>Всего по разделу: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68 867,9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61 000,0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</w:pPr>
            <w:r w:rsidRPr="00CC2E5F">
              <w:t>49 000,0</w:t>
            </w:r>
          </w:p>
        </w:tc>
      </w:tr>
      <w:tr w:rsidR="00F61AF7" w:rsidTr="00A05E3F">
        <w:trPr>
          <w:cantSplit/>
        </w:trPr>
        <w:tc>
          <w:tcPr>
            <w:tcW w:w="10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AF7" w:rsidRPr="00CC2E5F" w:rsidRDefault="00F61AF7" w:rsidP="00DE2E16">
            <w:pPr>
              <w:jc w:val="center"/>
            </w:pPr>
            <w:r w:rsidRPr="00CC2E5F">
              <w:t>Итого по Перечню: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1135F0">
            <w:pPr>
              <w:jc w:val="right"/>
              <w:rPr>
                <w:b/>
                <w:bCs/>
              </w:rPr>
            </w:pPr>
            <w:r w:rsidRPr="00CC2E5F">
              <w:rPr>
                <w:b/>
                <w:bCs/>
              </w:rPr>
              <w:t>2 46</w:t>
            </w:r>
            <w:r w:rsidR="002C73EE" w:rsidRPr="00CC2E5F">
              <w:rPr>
                <w:b/>
                <w:bCs/>
              </w:rPr>
              <w:t>9</w:t>
            </w:r>
            <w:r w:rsidRPr="00CC2E5F">
              <w:rPr>
                <w:b/>
                <w:bCs/>
              </w:rPr>
              <w:t xml:space="preserve"> </w:t>
            </w:r>
            <w:r w:rsidR="002C73EE" w:rsidRPr="00CC2E5F">
              <w:rPr>
                <w:b/>
                <w:bCs/>
              </w:rPr>
              <w:t>9</w:t>
            </w:r>
            <w:r w:rsidRPr="00CC2E5F">
              <w:rPr>
                <w:b/>
                <w:bCs/>
              </w:rPr>
              <w:t>10,</w:t>
            </w:r>
            <w:r w:rsidR="001135F0" w:rsidRPr="00CC2E5F">
              <w:rPr>
                <w:b/>
                <w:bCs/>
              </w:rPr>
              <w:t>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A84D4C">
            <w:pPr>
              <w:jc w:val="right"/>
              <w:rPr>
                <w:b/>
                <w:bCs/>
              </w:rPr>
            </w:pPr>
            <w:r w:rsidRPr="00CC2E5F">
              <w:rPr>
                <w:b/>
                <w:bCs/>
              </w:rPr>
              <w:t>1 475 082,</w:t>
            </w:r>
            <w:r w:rsidR="00A84D4C" w:rsidRPr="00CC2E5F">
              <w:rPr>
                <w:b/>
                <w:bCs/>
              </w:rPr>
              <w:t>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pPr>
              <w:jc w:val="right"/>
              <w:rPr>
                <w:b/>
                <w:bCs/>
              </w:rPr>
            </w:pPr>
            <w:r w:rsidRPr="00CC2E5F">
              <w:rPr>
                <w:b/>
                <w:bCs/>
              </w:rPr>
              <w:t>1 232 631,5</w:t>
            </w:r>
          </w:p>
        </w:tc>
      </w:tr>
      <w:tr w:rsidR="00F61AF7" w:rsidTr="00A05E3F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r w:rsidRPr="00CC2E5F">
              <w:t xml:space="preserve"> </w:t>
            </w:r>
          </w:p>
        </w:tc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>
            <w:r w:rsidRPr="00CC2E5F">
              <w:t xml:space="preserve">  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Pr="00CC2E5F" w:rsidRDefault="00F61AF7" w:rsidP="00DE2E16"/>
        </w:tc>
      </w:tr>
      <w:tr w:rsidR="00F61AF7" w:rsidTr="00A05E3F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Default="00F61AF7" w:rsidP="00DE2E16"/>
        </w:tc>
        <w:tc>
          <w:tcPr>
            <w:tcW w:w="9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Default="00F61AF7" w:rsidP="00DE2E16">
            <w:r>
              <w:t xml:space="preserve">  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Default="00F61AF7" w:rsidP="00DE2E16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Default="00F61AF7" w:rsidP="00DE2E16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Default="00F61AF7" w:rsidP="00DE2E16"/>
        </w:tc>
      </w:tr>
      <w:tr w:rsidR="00F61AF7" w:rsidTr="00A05E3F">
        <w:trPr>
          <w:cantSplit/>
        </w:trPr>
        <w:tc>
          <w:tcPr>
            <w:tcW w:w="10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Default="00F61AF7" w:rsidP="00DE2E16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Default="00F61AF7" w:rsidP="00DE2E16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Default="00F61AF7" w:rsidP="00DE2E16"/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Default="00F61AF7" w:rsidP="00DE2E16"/>
        </w:tc>
      </w:tr>
      <w:tr w:rsidR="00F61AF7" w:rsidTr="00A05E3F">
        <w:trPr>
          <w:cantSplit/>
        </w:trPr>
        <w:tc>
          <w:tcPr>
            <w:tcW w:w="10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Default="00F61AF7" w:rsidP="00DE2E16"/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Default="00F61AF7" w:rsidP="00DE2E16"/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AF7" w:rsidRDefault="00F61AF7" w:rsidP="00DE2E16">
            <w:pPr>
              <w:jc w:val="right"/>
            </w:pPr>
          </w:p>
        </w:tc>
      </w:tr>
    </w:tbl>
    <w:p w:rsidR="00A05E3F" w:rsidRPr="000F4D83" w:rsidRDefault="00A05E3F" w:rsidP="00A05E3F"/>
    <w:p w:rsidR="00E2598B" w:rsidRPr="00A05E3F" w:rsidRDefault="00E2598B" w:rsidP="00A05E3F"/>
    <w:sectPr w:rsidR="00E2598B" w:rsidRPr="00A05E3F" w:rsidSect="00A05E3F">
      <w:headerReference w:type="even" r:id="rId7"/>
      <w:headerReference w:type="default" r:id="rId8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533" w:rsidRDefault="00AA6533" w:rsidP="00A05E3F">
      <w:r>
        <w:separator/>
      </w:r>
    </w:p>
  </w:endnote>
  <w:endnote w:type="continuationSeparator" w:id="1">
    <w:p w:rsidR="00AA6533" w:rsidRDefault="00AA6533" w:rsidP="00A05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533" w:rsidRDefault="00AA6533" w:rsidP="00A05E3F">
      <w:r>
        <w:separator/>
      </w:r>
    </w:p>
  </w:footnote>
  <w:footnote w:type="continuationSeparator" w:id="1">
    <w:p w:rsidR="00AA6533" w:rsidRDefault="00AA6533" w:rsidP="00A05E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3F" w:rsidRDefault="00822F77" w:rsidP="0013346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05E3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5E3F" w:rsidRDefault="00A05E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3F" w:rsidRDefault="00822F77" w:rsidP="0013346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05E3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05B9A">
      <w:rPr>
        <w:rStyle w:val="a7"/>
        <w:noProof/>
      </w:rPr>
      <w:t>6</w:t>
    </w:r>
    <w:r>
      <w:rPr>
        <w:rStyle w:val="a7"/>
      </w:rPr>
      <w:fldChar w:fldCharType="end"/>
    </w:r>
  </w:p>
  <w:p w:rsidR="00A05E3F" w:rsidRDefault="00A05E3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05E3F"/>
    <w:rsid w:val="00075A61"/>
    <w:rsid w:val="001135F0"/>
    <w:rsid w:val="00134446"/>
    <w:rsid w:val="002C3F39"/>
    <w:rsid w:val="002C73EE"/>
    <w:rsid w:val="0032009D"/>
    <w:rsid w:val="00373647"/>
    <w:rsid w:val="0037792B"/>
    <w:rsid w:val="00396B8A"/>
    <w:rsid w:val="00415DEA"/>
    <w:rsid w:val="004778AC"/>
    <w:rsid w:val="00605B9A"/>
    <w:rsid w:val="0063131E"/>
    <w:rsid w:val="006808C6"/>
    <w:rsid w:val="007555D7"/>
    <w:rsid w:val="00806768"/>
    <w:rsid w:val="00822F77"/>
    <w:rsid w:val="008C33ED"/>
    <w:rsid w:val="00935470"/>
    <w:rsid w:val="009C4000"/>
    <w:rsid w:val="009E2007"/>
    <w:rsid w:val="00A05E3F"/>
    <w:rsid w:val="00A20470"/>
    <w:rsid w:val="00A24CAF"/>
    <w:rsid w:val="00A3431F"/>
    <w:rsid w:val="00A725EF"/>
    <w:rsid w:val="00A7576E"/>
    <w:rsid w:val="00A84D4C"/>
    <w:rsid w:val="00AA6533"/>
    <w:rsid w:val="00AD05D0"/>
    <w:rsid w:val="00B0727C"/>
    <w:rsid w:val="00B912FD"/>
    <w:rsid w:val="00C34D1D"/>
    <w:rsid w:val="00C419E5"/>
    <w:rsid w:val="00CC2E5F"/>
    <w:rsid w:val="00D67767"/>
    <w:rsid w:val="00D85E25"/>
    <w:rsid w:val="00DA7792"/>
    <w:rsid w:val="00DB793B"/>
    <w:rsid w:val="00E2598B"/>
    <w:rsid w:val="00F54C80"/>
    <w:rsid w:val="00F61AF7"/>
    <w:rsid w:val="00F6400A"/>
    <w:rsid w:val="00F74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5E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5E3F"/>
  </w:style>
  <w:style w:type="paragraph" w:styleId="a5">
    <w:name w:val="footer"/>
    <w:basedOn w:val="a"/>
    <w:link w:val="a6"/>
    <w:uiPriority w:val="99"/>
    <w:semiHidden/>
    <w:unhideWhenUsed/>
    <w:rsid w:val="00A05E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5E3F"/>
  </w:style>
  <w:style w:type="character" w:styleId="a7">
    <w:name w:val="page number"/>
    <w:basedOn w:val="a0"/>
    <w:uiPriority w:val="99"/>
    <w:semiHidden/>
    <w:unhideWhenUsed/>
    <w:rsid w:val="00A05E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9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kinYV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</TotalTime>
  <Pages>6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simkinYV</dc:creator>
  <cp:lastModifiedBy>ProskuryakovaSV</cp:lastModifiedBy>
  <cp:revision>6</cp:revision>
  <dcterms:created xsi:type="dcterms:W3CDTF">2022-04-25T05:59:00Z</dcterms:created>
  <dcterms:modified xsi:type="dcterms:W3CDTF">2022-04-25T07:07:00Z</dcterms:modified>
</cp:coreProperties>
</file>